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3C" w:rsidRDefault="009C5D3C">
      <w:pPr>
        <w:rPr>
          <w:rtl/>
        </w:rPr>
      </w:pPr>
      <w:bookmarkStart w:id="0" w:name="_GoBack"/>
      <w:bookmarkEnd w:id="0"/>
    </w:p>
    <w:p w:rsidR="002D7B77" w:rsidRDefault="002D7B77" w:rsidP="002D7B77">
      <w:pPr>
        <w:pStyle w:val="1"/>
        <w:shd w:val="clear" w:color="auto" w:fill="FFFFFF"/>
        <w:bidi/>
        <w:spacing w:before="0" w:beforeAutospacing="0" w:after="0" w:afterAutospacing="0" w:line="465" w:lineRule="atLeast"/>
        <w:rPr>
          <w:rFonts w:ascii="Arial" w:hAnsi="Arial" w:cs="Arial"/>
          <w:color w:val="5B5757"/>
          <w:sz w:val="39"/>
          <w:szCs w:val="39"/>
        </w:rPr>
      </w:pPr>
      <w:r>
        <w:rPr>
          <w:rFonts w:ascii="David" w:hAnsi="David" w:cs="David"/>
          <w:color w:val="5B5757"/>
          <w:sz w:val="39"/>
          <w:szCs w:val="39"/>
          <w:u w:val="single"/>
          <w:rtl/>
        </w:rPr>
        <w:t>תחומי אחריות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 xml:space="preserve">ממונה ואחראי על משק, תחזוקה </w:t>
      </w:r>
      <w:r w:rsidR="008C4589">
        <w:rPr>
          <w:rFonts w:ascii="David" w:hAnsi="David" w:cs="David"/>
          <w:color w:val="5B5757"/>
          <w:rtl/>
        </w:rPr>
        <w:t>וניקיון</w:t>
      </w:r>
      <w:r>
        <w:rPr>
          <w:rFonts w:ascii="David" w:hAnsi="David" w:cs="David"/>
          <w:color w:val="5B5757"/>
          <w:rtl/>
        </w:rPr>
        <w:t>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b/>
          <w:bCs/>
          <w:color w:val="5B5757"/>
          <w:rtl/>
        </w:rPr>
        <w:t>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b/>
          <w:bCs/>
          <w:color w:val="5B5757"/>
          <w:rtl/>
        </w:rPr>
        <w:t>תיאור התפקיד: </w:t>
      </w:r>
      <w:r>
        <w:rPr>
          <w:rFonts w:ascii="David" w:hAnsi="David" w:cs="David"/>
          <w:color w:val="5B5757"/>
          <w:rtl/>
        </w:rPr>
        <w:t>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 </w:t>
      </w:r>
    </w:p>
    <w:p w:rsidR="00D15359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David" w:hAnsi="David" w:cs="David"/>
          <w:color w:val="5B5757"/>
          <w:rtl/>
        </w:rPr>
      </w:pPr>
      <w:r>
        <w:rPr>
          <w:rFonts w:ascii="David" w:hAnsi="David" w:cs="David"/>
          <w:color w:val="5B5757"/>
          <w:rtl/>
        </w:rPr>
        <w:t>- אחריות כוללת לאחזקה, תחזוקה, ניקיון מבנים, חצרות ומתקנים</w:t>
      </w:r>
      <w:r w:rsidR="008C4589">
        <w:rPr>
          <w:rFonts w:ascii="David" w:hAnsi="David" w:cs="David" w:hint="cs"/>
          <w:color w:val="5B5757"/>
          <w:rtl/>
        </w:rPr>
        <w:t xml:space="preserve"> כולל ביצוע בפועל של עבודות אחזקה ותחזוקה</w:t>
      </w:r>
      <w:r>
        <w:rPr>
          <w:rFonts w:ascii="David" w:hAnsi="David" w:cs="David"/>
          <w:color w:val="5B5757"/>
          <w:rtl/>
        </w:rPr>
        <w:t>.</w:t>
      </w:r>
    </w:p>
    <w:p w:rsidR="002D7B77" w:rsidRPr="008C4589" w:rsidRDefault="008C4589" w:rsidP="008C4589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sz w:val="23"/>
          <w:szCs w:val="23"/>
          <w:rtl/>
        </w:rPr>
      </w:pPr>
      <w:r w:rsidRPr="008C4589">
        <w:rPr>
          <w:rFonts w:ascii="David" w:hAnsi="David" w:cs="David" w:hint="cs"/>
          <w:rtl/>
        </w:rPr>
        <w:t xml:space="preserve">קידום לקבלת </w:t>
      </w:r>
      <w:proofErr w:type="spellStart"/>
      <w:r w:rsidRPr="008C4589">
        <w:rPr>
          <w:rFonts w:ascii="David" w:hAnsi="David" w:cs="David" w:hint="cs"/>
          <w:rtl/>
        </w:rPr>
        <w:t>רשיונות</w:t>
      </w:r>
      <w:proofErr w:type="spellEnd"/>
      <w:r w:rsidRPr="008C4589">
        <w:rPr>
          <w:rFonts w:ascii="David" w:hAnsi="David" w:cs="David" w:hint="cs"/>
          <w:rtl/>
        </w:rPr>
        <w:t xml:space="preserve"> עסק למבנים תחת אחריות המרכז הקהילתי ו </w:t>
      </w:r>
      <w:r w:rsidR="00D15359" w:rsidRPr="008C4589">
        <w:rPr>
          <w:rFonts w:ascii="David" w:hAnsi="David" w:cs="David" w:hint="cs"/>
          <w:rtl/>
        </w:rPr>
        <w:t>אח</w:t>
      </w:r>
      <w:r w:rsidRPr="008C4589">
        <w:rPr>
          <w:rFonts w:ascii="David" w:hAnsi="David" w:cs="David" w:hint="cs"/>
          <w:rtl/>
        </w:rPr>
        <w:t>ר</w:t>
      </w:r>
      <w:r w:rsidR="00D15359" w:rsidRPr="008C4589">
        <w:rPr>
          <w:rFonts w:ascii="David" w:hAnsi="David" w:cs="David" w:hint="cs"/>
          <w:rtl/>
        </w:rPr>
        <w:t>יות לחידוש אישורי רישוי העסק.</w:t>
      </w:r>
      <w:r w:rsidR="002D7B77" w:rsidRPr="008C4589">
        <w:rPr>
          <w:rFonts w:ascii="David" w:hAnsi="David" w:cs="David"/>
          <w:rtl/>
        </w:rPr>
        <w:t>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תיאום בין האגפים בכל הקשור בביצוע עבודות אחזקה.  </w:t>
      </w:r>
    </w:p>
    <w:p w:rsidR="002D7B77" w:rsidRDefault="002D7B77" w:rsidP="008C4589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 xml:space="preserve">- הכנת </w:t>
      </w:r>
      <w:proofErr w:type="spellStart"/>
      <w:r>
        <w:rPr>
          <w:rFonts w:ascii="David" w:hAnsi="David" w:cs="David"/>
          <w:color w:val="5B5757"/>
          <w:rtl/>
        </w:rPr>
        <w:t>תוכנית</w:t>
      </w:r>
      <w:proofErr w:type="spellEnd"/>
      <w:r>
        <w:rPr>
          <w:rFonts w:ascii="David" w:hAnsi="David" w:cs="David"/>
          <w:color w:val="5B5757"/>
          <w:rtl/>
        </w:rPr>
        <w:t xml:space="preserve"> עבודה לביצוע עבודות האחזקה במתקני המ</w:t>
      </w:r>
      <w:r w:rsidR="008C4589">
        <w:rPr>
          <w:rFonts w:ascii="David" w:hAnsi="David" w:cs="David" w:hint="cs"/>
          <w:color w:val="5B5757"/>
          <w:rtl/>
        </w:rPr>
        <w:t xml:space="preserve">מרכז הקהילתי </w:t>
      </w:r>
      <w:r>
        <w:rPr>
          <w:rFonts w:ascii="David" w:hAnsi="David" w:cs="David"/>
          <w:color w:val="5B5757"/>
          <w:rtl/>
        </w:rPr>
        <w:t>בהתאם לצרכים.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ק</w:t>
      </w:r>
      <w:r w:rsidR="008C4589">
        <w:rPr>
          <w:rFonts w:ascii="David" w:hAnsi="David" w:cs="David"/>
          <w:color w:val="5B5757"/>
          <w:rtl/>
        </w:rPr>
        <w:t>ביעת סדרי העדיפות עם מנהל המ</w:t>
      </w:r>
      <w:r w:rsidR="008C4589">
        <w:rPr>
          <w:rFonts w:ascii="David" w:hAnsi="David" w:cs="David" w:hint="cs"/>
          <w:color w:val="5B5757"/>
          <w:rtl/>
        </w:rPr>
        <w:t>רכז הקהילתי</w:t>
      </w:r>
      <w:r>
        <w:rPr>
          <w:rFonts w:ascii="David" w:hAnsi="David" w:cs="David"/>
          <w:color w:val="5B5757"/>
          <w:rtl/>
        </w:rPr>
        <w:t>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דווח למנהל המתנ"ס על עבודות שלא נצפו מראש וביצוען.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מתן אומדן כספי לכל סוגי העבודות.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חישוב כמויות ופרסום מכרזים בהתאם להנחיות ומדיניות המתנ"ס.  </w:t>
      </w:r>
    </w:p>
    <w:p w:rsidR="002D7B77" w:rsidRDefault="002D7B77" w:rsidP="008C4589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מסירת עבודות לקבלנים.  </w:t>
      </w:r>
    </w:p>
    <w:p w:rsidR="002D7B77" w:rsidRPr="008C4589" w:rsidRDefault="008C4589" w:rsidP="008C4589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פיקוח על עבודות הקבלני</w:t>
      </w:r>
      <w:r>
        <w:rPr>
          <w:rFonts w:ascii="David" w:hAnsi="David" w:cs="David" w:hint="cs"/>
          <w:color w:val="5B5757"/>
          <w:rtl/>
        </w:rPr>
        <w:t xml:space="preserve">ם </w:t>
      </w:r>
      <w:r w:rsidRPr="008C4589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ופיקוח </w:t>
      </w:r>
      <w:r w:rsidRPr="008C4589">
        <w:rPr>
          <w:rFonts w:ascii="David" w:hAnsi="David" w:cs="David"/>
          <w:rtl/>
        </w:rPr>
        <w:t>ודיווח על ביצוע עבודות אחזקה</w:t>
      </w:r>
      <w:r>
        <w:rPr>
          <w:rFonts w:ascii="David" w:hAnsi="David" w:cs="David" w:hint="cs"/>
          <w:rtl/>
        </w:rPr>
        <w:t xml:space="preserve"> חיצוניות</w:t>
      </w:r>
      <w:r w:rsidRPr="008C4589">
        <w:rPr>
          <w:rFonts w:ascii="David" w:hAnsi="David" w:cs="David"/>
          <w:rtl/>
        </w:rPr>
        <w:t>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אישור ודווח על ביצוע עבודות ע"י קבלנים ואישור החשבונות לתשלום.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אחראי למערכות המרכזיות במתנ"ס (מיזוג אויר, הסקה מרכזית וכו').  </w:t>
      </w:r>
    </w:p>
    <w:p w:rsidR="002D7B77" w:rsidRDefault="002D7B77" w:rsidP="00EA38DB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אחריות לטיפול שוטף, מונע ומקצועי למתקנים ולכל המערכות</w:t>
      </w:r>
      <w:r w:rsidR="00EA38DB">
        <w:rPr>
          <w:rFonts w:ascii="David" w:hAnsi="David" w:cs="David" w:hint="cs"/>
          <w:color w:val="5B5757"/>
          <w:rtl/>
        </w:rPr>
        <w:t xml:space="preserve">, </w:t>
      </w:r>
      <w:r w:rsidR="008C4589">
        <w:rPr>
          <w:rFonts w:ascii="David" w:hAnsi="David" w:cs="David"/>
          <w:color w:val="5B5757"/>
          <w:rtl/>
        </w:rPr>
        <w:t>מערכת  מיזוג מרכזית, </w:t>
      </w:r>
      <w:r>
        <w:rPr>
          <w:rFonts w:ascii="David" w:hAnsi="David" w:cs="David"/>
          <w:color w:val="5B5757"/>
          <w:rtl/>
        </w:rPr>
        <w:t>מערכות חשמל ואינסטלציה.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פיקוח על עובדי המתנ"ס בתחום האחזקה והתחזוקה.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פיקוח על עבודות הניקיון.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חבר בצוות המתנ"ס ושוטף באחריות להשגת מטרות המתנ"ס.  </w:t>
      </w:r>
    </w:p>
    <w:p w:rsidR="002D7B77" w:rsidRDefault="002D7B77" w:rsidP="00EA38DB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 xml:space="preserve">- שילוב במערכת התורנויות של המתנ"ס </w:t>
      </w:r>
      <w:proofErr w:type="spellStart"/>
      <w:r>
        <w:rPr>
          <w:rFonts w:ascii="David" w:hAnsi="David" w:cs="David"/>
          <w:color w:val="5B5757"/>
          <w:rtl/>
        </w:rPr>
        <w:t>וישא</w:t>
      </w:r>
      <w:proofErr w:type="spellEnd"/>
      <w:r>
        <w:rPr>
          <w:rFonts w:ascii="David" w:hAnsi="David" w:cs="David"/>
          <w:color w:val="5B5757"/>
          <w:rtl/>
        </w:rPr>
        <w:t xml:space="preserve"> בתפקיד אחראי של המתנ"ס. בעת התורנויות כולל  סדרנים אחריות על חגיגות, אירועים, מופעים המתקיימים בנוסף לימי עבודה רגילים בשבתות, בחגים ומועדים.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אחריות ישירה על כל רכוש המתנ"ס, תקינותו ושלמותו.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 xml:space="preserve">- ניהול ורישום ספרי המלאי בהתאם </w:t>
      </w:r>
      <w:proofErr w:type="spellStart"/>
      <w:r>
        <w:rPr>
          <w:rFonts w:ascii="David" w:hAnsi="David" w:cs="David"/>
          <w:color w:val="5B5757"/>
          <w:rtl/>
        </w:rPr>
        <w:t>לנוהלים</w:t>
      </w:r>
      <w:proofErr w:type="spellEnd"/>
      <w:r>
        <w:rPr>
          <w:rFonts w:ascii="David" w:hAnsi="David" w:cs="David"/>
          <w:color w:val="5B5757"/>
          <w:rtl/>
        </w:rPr>
        <w:t>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-אחראי לנושא הרכישות במתנ"ס.  </w:t>
      </w:r>
    </w:p>
    <w:p w:rsidR="00D15359" w:rsidRPr="00D15359" w:rsidRDefault="00D15359" w:rsidP="00D15359">
      <w:pPr>
        <w:pStyle w:val="10-"/>
        <w:shd w:val="clear" w:color="auto" w:fill="FFFFFF"/>
        <w:bidi/>
        <w:spacing w:before="0" w:beforeAutospacing="0" w:after="0" w:afterAutospacing="0"/>
        <w:rPr>
          <w:rFonts w:ascii="David" w:hAnsi="David" w:cs="David"/>
          <w:color w:val="5B5757"/>
          <w:rtl/>
        </w:rPr>
      </w:pPr>
      <w:r w:rsidRPr="00D15359">
        <w:rPr>
          <w:rFonts w:ascii="David" w:hAnsi="David" w:cs="David" w:hint="cs"/>
          <w:color w:val="5B5757"/>
          <w:rtl/>
        </w:rPr>
        <w:t>עבודה בשעות גמישות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b/>
          <w:bCs/>
          <w:color w:val="5B5757"/>
          <w:rtl/>
        </w:rPr>
        <w:t>כפיפות: </w:t>
      </w:r>
      <w:r>
        <w:rPr>
          <w:rFonts w:ascii="David" w:hAnsi="David" w:cs="David"/>
          <w:color w:val="5B5757"/>
          <w:rtl/>
        </w:rPr>
        <w:t>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 </w:t>
      </w:r>
    </w:p>
    <w:p w:rsidR="002D7B77" w:rsidRDefault="00EA38DB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למנה</w:t>
      </w:r>
      <w:r>
        <w:rPr>
          <w:rFonts w:ascii="David" w:hAnsi="David" w:cs="David" w:hint="cs"/>
          <w:color w:val="5B5757"/>
          <w:rtl/>
        </w:rPr>
        <w:t>ל/ת המרכז הקהילתי</w:t>
      </w:r>
      <w:r w:rsidR="002D7B77">
        <w:rPr>
          <w:rFonts w:ascii="David" w:hAnsi="David" w:cs="David"/>
          <w:color w:val="5B5757"/>
          <w:rtl/>
        </w:rPr>
        <w:t>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b/>
          <w:bCs/>
          <w:color w:val="5B5757"/>
          <w:rtl/>
        </w:rPr>
        <w:t>כישורים נדרשים: </w:t>
      </w:r>
      <w:r>
        <w:rPr>
          <w:rFonts w:ascii="David" w:hAnsi="David" w:cs="David"/>
          <w:color w:val="5B5757"/>
          <w:rtl/>
        </w:rPr>
        <w:t>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ind w:left="112" w:hanging="141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בוגר בי"ס להנדסאים וטכנאים במגמת בנין, חשמלאות, מסגרות, נגרות, אלקטרוניקה (בעל תעודה מרשות מוסמכת) ו/או השכלה תיכונית בתוספת קורסים בניהול עבודה.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ניסיון קודם בניהול עבודה ובפיקוח על ביצועה.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 xml:space="preserve">- ידע בקריאת </w:t>
      </w:r>
      <w:proofErr w:type="spellStart"/>
      <w:r>
        <w:rPr>
          <w:rFonts w:ascii="David" w:hAnsi="David" w:cs="David"/>
          <w:color w:val="5B5757"/>
          <w:rtl/>
        </w:rPr>
        <w:t>תוכניות</w:t>
      </w:r>
      <w:proofErr w:type="spellEnd"/>
      <w:r>
        <w:rPr>
          <w:rFonts w:ascii="David" w:hAnsi="David" w:cs="David"/>
          <w:color w:val="5B5757"/>
          <w:rtl/>
        </w:rPr>
        <w:t xml:space="preserve"> בנין.  </w:t>
      </w:r>
    </w:p>
    <w:p w:rsidR="00D15359" w:rsidRDefault="00D15359" w:rsidP="00D15359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 w:rsidRPr="00D15359">
        <w:rPr>
          <w:rFonts w:ascii="David" w:hAnsi="David" w:cs="David" w:hint="cs"/>
          <w:color w:val="5B5757"/>
          <w:rtl/>
        </w:rPr>
        <w:t xml:space="preserve">- </w:t>
      </w:r>
      <w:r>
        <w:rPr>
          <w:rFonts w:ascii="David" w:hAnsi="David" w:cs="David" w:hint="cs"/>
          <w:color w:val="5B5757"/>
          <w:rtl/>
        </w:rPr>
        <w:t>יתרון</w:t>
      </w:r>
      <w:r w:rsidRPr="00D15359">
        <w:rPr>
          <w:rFonts w:ascii="David" w:hAnsi="David" w:cs="David" w:hint="cs"/>
          <w:color w:val="5B5757"/>
          <w:rtl/>
        </w:rPr>
        <w:t xml:space="preserve"> לבעל </w:t>
      </w:r>
      <w:r>
        <w:rPr>
          <w:rFonts w:ascii="David" w:hAnsi="David" w:cs="David" w:hint="cs"/>
          <w:color w:val="5B5757"/>
          <w:rtl/>
        </w:rPr>
        <w:t>ת</w:t>
      </w:r>
      <w:r w:rsidRPr="002D7B77">
        <w:rPr>
          <w:rFonts w:ascii="David" w:hAnsi="David" w:cs="David"/>
          <w:color w:val="5B5757"/>
          <w:rtl/>
        </w:rPr>
        <w:t>עודה של משרד העבודה בתחומי </w:t>
      </w:r>
      <w:r w:rsidRPr="002D7B77">
        <w:rPr>
          <w:rFonts w:ascii="David" w:hAnsi="David" w:cs="David"/>
          <w:color w:val="5B5757"/>
          <w:sz w:val="23"/>
          <w:szCs w:val="23"/>
          <w:rtl/>
        </w:rPr>
        <w:t>בנין, מסגרות, נגרות, שרברבות או חשמל.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כושר ניהול צוות עובדים.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כושר ניהול מו"מ עם גורמים שונים.  </w:t>
      </w:r>
    </w:p>
    <w:p w:rsidR="002D7B77" w:rsidRDefault="002D7B77" w:rsidP="002D7B77">
      <w:pPr>
        <w:pStyle w:val="10-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5B5757"/>
          <w:sz w:val="23"/>
          <w:szCs w:val="23"/>
          <w:rtl/>
        </w:rPr>
      </w:pPr>
      <w:r>
        <w:rPr>
          <w:rFonts w:ascii="David" w:hAnsi="David" w:cs="David"/>
          <w:color w:val="5B5757"/>
          <w:rtl/>
        </w:rPr>
        <w:t>- נכונות לעבודת צוות.</w:t>
      </w:r>
    </w:p>
    <w:p w:rsidR="002D7B77" w:rsidRDefault="002D7B77">
      <w:pPr>
        <w:rPr>
          <w:rtl/>
        </w:rPr>
      </w:pPr>
    </w:p>
    <w:p w:rsidR="00EA38DB" w:rsidRDefault="00EA38DB" w:rsidP="00EA3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757"/>
          <w:sz w:val="23"/>
          <w:szCs w:val="23"/>
          <w:rtl/>
        </w:rPr>
      </w:pPr>
      <w:r w:rsidRPr="002D7B77">
        <w:rPr>
          <w:rFonts w:ascii="David" w:eastAsia="Times New Roman" w:hAnsi="David" w:cs="David"/>
          <w:color w:val="5B5757"/>
          <w:sz w:val="23"/>
          <w:szCs w:val="23"/>
          <w:rtl/>
        </w:rPr>
        <w:t>- העבודה כרוכה במאמץ פיזי. </w:t>
      </w:r>
    </w:p>
    <w:p w:rsidR="00AD4CC8" w:rsidRPr="002D7B77" w:rsidRDefault="00AD4CC8" w:rsidP="00EA3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757"/>
          <w:sz w:val="23"/>
          <w:szCs w:val="23"/>
          <w:rtl/>
        </w:rPr>
      </w:pPr>
      <w:r>
        <w:rPr>
          <w:rFonts w:ascii="Arial" w:eastAsia="Times New Roman" w:hAnsi="Arial" w:cs="Arial" w:hint="cs"/>
          <w:color w:val="5B5757"/>
          <w:sz w:val="23"/>
          <w:szCs w:val="23"/>
          <w:rtl/>
        </w:rPr>
        <w:t>- עבודה חיונית בחירום</w:t>
      </w:r>
    </w:p>
    <w:p w:rsidR="002D7B77" w:rsidRDefault="002D7B77">
      <w:pPr>
        <w:rPr>
          <w:rtl/>
        </w:rPr>
      </w:pPr>
    </w:p>
    <w:sectPr w:rsidR="002D7B77" w:rsidSect="007B2F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77"/>
    <w:rsid w:val="00051F10"/>
    <w:rsid w:val="002D7B77"/>
    <w:rsid w:val="0061618F"/>
    <w:rsid w:val="007B2FF7"/>
    <w:rsid w:val="008C4589"/>
    <w:rsid w:val="009C5D3C"/>
    <w:rsid w:val="00AA5A59"/>
    <w:rsid w:val="00AD4CC8"/>
    <w:rsid w:val="00D15359"/>
    <w:rsid w:val="00E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2D7B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D7B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0-">
    <w:name w:val="10-"/>
    <w:basedOn w:val="a"/>
    <w:rsid w:val="002D7B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2D7B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D7B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0-">
    <w:name w:val="10-"/>
    <w:basedOn w:val="a"/>
    <w:rsid w:val="002D7B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</cp:lastModifiedBy>
  <cp:revision>2</cp:revision>
  <dcterms:created xsi:type="dcterms:W3CDTF">2019-03-14T13:44:00Z</dcterms:created>
  <dcterms:modified xsi:type="dcterms:W3CDTF">2019-03-14T13:44:00Z</dcterms:modified>
</cp:coreProperties>
</file>